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91F93" w14:textId="77777777" w:rsidR="00CC7F61" w:rsidRDefault="00CC7F61" w:rsidP="00CC7F61">
      <w:pPr>
        <w:pStyle w:val="AbstractGB"/>
        <w:jc w:val="both"/>
        <w:rPr>
          <w:rFonts w:ascii="Times New Roman" w:hAnsi="Times New Roman"/>
          <w:sz w:val="40"/>
          <w:lang w:val="en-US"/>
        </w:rPr>
      </w:pPr>
      <w:r w:rsidRPr="00CC7F61">
        <w:rPr>
          <w:rFonts w:ascii="Times New Roman" w:hAnsi="Times New Roman"/>
          <w:sz w:val="40"/>
          <w:lang w:val="en-US"/>
        </w:rPr>
        <w:t>Phonetic variation in contemporary French: the effect of age, gender, and regional dialect</w:t>
      </w:r>
    </w:p>
    <w:p w14:paraId="6FA7F80E" w14:textId="77777777" w:rsidR="00CC7F61" w:rsidRPr="00CC7F61" w:rsidRDefault="00CC7F61" w:rsidP="00CC7F61">
      <w:pPr>
        <w:pStyle w:val="AbstractGB"/>
        <w:jc w:val="both"/>
        <w:rPr>
          <w:rFonts w:ascii="Calibri" w:hAnsi="Calibri" w:cs="Calibri"/>
          <w:sz w:val="24"/>
          <w:szCs w:val="24"/>
          <w:lang w:val="en-US"/>
        </w:rPr>
      </w:pPr>
    </w:p>
    <w:p w14:paraId="0B3CDB80" w14:textId="58207150" w:rsidR="00CC7F61" w:rsidRDefault="00CC7F61" w:rsidP="00CC7F61">
      <w:pPr>
        <w:pStyle w:val="AbstractGB"/>
        <w:jc w:val="both"/>
        <w:rPr>
          <w:rFonts w:ascii="Calibri" w:hAnsi="Calibri" w:cs="Calibri"/>
          <w:sz w:val="24"/>
          <w:szCs w:val="24"/>
        </w:rPr>
      </w:pPr>
      <w:r w:rsidRPr="00CC7F61">
        <w:rPr>
          <w:rFonts w:ascii="Calibri" w:hAnsi="Calibri" w:cs="Calibri"/>
          <w:sz w:val="24"/>
          <w:szCs w:val="24"/>
        </w:rPr>
        <w:t>Véronique Delvaux, Cécile Fougeron</w:t>
      </w:r>
    </w:p>
    <w:p w14:paraId="25B49836" w14:textId="77777777" w:rsidR="00CC7F61" w:rsidRPr="00CC7F61" w:rsidRDefault="00CC7F61" w:rsidP="00CC7F61">
      <w:pPr>
        <w:pStyle w:val="AbstractGB"/>
        <w:jc w:val="both"/>
        <w:rPr>
          <w:rFonts w:ascii="Calibri" w:hAnsi="Calibri" w:cs="Calibri"/>
          <w:sz w:val="24"/>
          <w:szCs w:val="24"/>
        </w:rPr>
      </w:pPr>
    </w:p>
    <w:p w14:paraId="64FD082D" w14:textId="6F09691F" w:rsidR="00CC7F61" w:rsidRPr="00CC7F61" w:rsidRDefault="00CC7F61" w:rsidP="00CC7F61">
      <w:pPr>
        <w:pStyle w:val="AbstractGB"/>
        <w:jc w:val="both"/>
        <w:rPr>
          <w:rFonts w:ascii="Calibri" w:hAnsi="Calibri" w:cs="Calibri"/>
          <w:sz w:val="24"/>
          <w:szCs w:val="24"/>
          <w:lang w:val="en-US"/>
        </w:rPr>
      </w:pPr>
      <w:r w:rsidRPr="00CC7F61">
        <w:rPr>
          <w:rFonts w:ascii="Calibri" w:hAnsi="Calibri" w:cs="Calibri"/>
          <w:sz w:val="24"/>
          <w:szCs w:val="24"/>
          <w:lang w:val="en-US"/>
        </w:rPr>
        <w:t>This study examines a wide range of acoustic descriptors that characterize multiple dimensions of</w:t>
      </w:r>
      <w:r w:rsidRPr="00CC7F61">
        <w:rPr>
          <w:rFonts w:ascii="Calibri" w:hAnsi="Calibri" w:cs="Calibri"/>
          <w:sz w:val="24"/>
          <w:szCs w:val="24"/>
          <w:lang w:val="en-US"/>
        </w:rPr>
        <w:t xml:space="preserve"> </w:t>
      </w:r>
      <w:r>
        <w:rPr>
          <w:rFonts w:ascii="Calibri" w:hAnsi="Calibri" w:cs="Calibri"/>
          <w:sz w:val="24"/>
          <w:szCs w:val="24"/>
          <w:lang w:val="en-US"/>
        </w:rPr>
        <w:t>s</w:t>
      </w:r>
      <w:r w:rsidRPr="00CC7F61">
        <w:rPr>
          <w:rFonts w:ascii="Calibri" w:hAnsi="Calibri" w:cs="Calibri"/>
          <w:sz w:val="24"/>
          <w:szCs w:val="24"/>
          <w:lang w:val="en-US"/>
        </w:rPr>
        <w:t>poken French. The objective is to document phonetic variation based on a large corpus comprising recordings of 601 French-speaking adults aged 20 to 95, enabling investigation of the effects of regional dialect on four points of inquiry (Mons, Belgium; Paris, France; Geneva, Switzerland; Montreal, Quebec), biological sex (male-female), and speaker age (in two groups: 20 to 54 and 55 to 95).</w:t>
      </w:r>
      <w:r>
        <w:rPr>
          <w:rFonts w:ascii="Calibri" w:hAnsi="Calibri" w:cs="Calibri"/>
          <w:sz w:val="24"/>
          <w:szCs w:val="24"/>
          <w:lang w:val="en-US"/>
        </w:rPr>
        <w:t xml:space="preserve"> The focus here is</w:t>
      </w:r>
      <w:r w:rsidRPr="00CC7F61">
        <w:rPr>
          <w:rFonts w:ascii="Calibri" w:hAnsi="Calibri" w:cs="Calibri"/>
          <w:sz w:val="24"/>
          <w:szCs w:val="24"/>
          <w:lang w:val="en-US"/>
        </w:rPr>
        <w:t xml:space="preserve"> on the task of reading text.</w:t>
      </w:r>
    </w:p>
    <w:p w14:paraId="5A2FA606" w14:textId="77777777" w:rsidR="00CC7F61" w:rsidRPr="00CC7F61" w:rsidRDefault="00CC7F61" w:rsidP="00CC7F61">
      <w:pPr>
        <w:pStyle w:val="AbstractGB"/>
        <w:jc w:val="both"/>
        <w:rPr>
          <w:rFonts w:ascii="Calibri" w:hAnsi="Calibri" w:cs="Calibri"/>
          <w:sz w:val="24"/>
          <w:szCs w:val="24"/>
          <w:lang w:val="en-US"/>
        </w:rPr>
      </w:pPr>
      <w:r w:rsidRPr="00CC7F61">
        <w:rPr>
          <w:rFonts w:ascii="Calibri" w:hAnsi="Calibri" w:cs="Calibri"/>
          <w:sz w:val="24"/>
          <w:szCs w:val="24"/>
          <w:lang w:val="en-US"/>
        </w:rPr>
        <w:t>The primary contribution of this work is to provide the community with reference values for any work (in descriptive, clinical, comparative phonetics, etc.) requiring comparison with a standard in order to study variation in dimensions related to spectral characteristics (F1 and F2) and durations of oral and nasal vowels in French; temporal organization (articulation rate, speech rate, number and duration of pauses), intensity modulation, voice pitch, and its modulation in read speech.</w:t>
      </w:r>
    </w:p>
    <w:p w14:paraId="4DAAB73B" w14:textId="5712CBE3" w:rsidR="00CC7F61" w:rsidRPr="00CC7F61" w:rsidRDefault="00CC7F61" w:rsidP="00CC7F61">
      <w:pPr>
        <w:jc w:val="both"/>
        <w:rPr>
          <w:rFonts w:ascii="Calibri" w:hAnsi="Calibri" w:cs="Calibri"/>
          <w:lang w:val="en-US"/>
        </w:rPr>
      </w:pPr>
      <w:r w:rsidRPr="00CC7F61">
        <w:rPr>
          <w:rFonts w:ascii="Calibri" w:hAnsi="Calibri" w:cs="Calibri"/>
          <w:lang w:val="en-US"/>
        </w:rPr>
        <w:t xml:space="preserve">Secondly, this database is used to reexamine several phenomena of phonetic variation in contemporary French that are known to be linked to the regional origin, </w:t>
      </w:r>
      <w:r w:rsidRPr="00CC7F61">
        <w:rPr>
          <w:rFonts w:ascii="Calibri" w:hAnsi="Calibri" w:cs="Calibri"/>
          <w:lang w:val="en-US"/>
        </w:rPr>
        <w:t>sex/</w:t>
      </w:r>
      <w:r w:rsidRPr="00CC7F61">
        <w:rPr>
          <w:rFonts w:ascii="Calibri" w:hAnsi="Calibri" w:cs="Calibri"/>
          <w:lang w:val="en-US"/>
        </w:rPr>
        <w:t>gender, or age of speakers. The size of the corpus allows us to take into account the interaction of these three factors of variation, enabling us to gain a new understanding of their role in variations in articulatory speed, speech rate, pitch and intensity modulations, and the phonetic realization of certain vowel categories (/a/, schwa, oral-nasal contrasts)</w:t>
      </w:r>
      <w:r>
        <w:rPr>
          <w:rFonts w:ascii="Calibri" w:hAnsi="Calibri" w:cs="Calibri"/>
          <w:lang w:val="en-US"/>
        </w:rPr>
        <w:t>.</w:t>
      </w:r>
    </w:p>
    <w:sectPr w:rsidR="00CC7F61" w:rsidRPr="00CC7F6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F61"/>
    <w:rsid w:val="00750264"/>
    <w:rsid w:val="00CC7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E20D51D"/>
  <w15:chartTrackingRefBased/>
  <w15:docId w15:val="{5D198DD1-0115-5D4D-BA6E-86A4C1629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7F61"/>
    <w:pPr>
      <w:spacing w:after="0" w:line="240" w:lineRule="auto"/>
    </w:pPr>
    <w:rPr>
      <w:rFonts w:ascii="Times New Roman" w:eastAsia="Times New Roman" w:hAnsi="Times New Roman" w:cs="Times New Roman"/>
      <w:kern w:val="0"/>
      <w:lang w:val="fr-FR" w:eastAsia="fr-F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C7F6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BE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7F6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BE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7F6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BE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7F6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BE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7F6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BE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7F61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BE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7F61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BE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7F61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BE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7F61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BE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7F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7F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7F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7F6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7F6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7F6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7F6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7F6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7F6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C7F6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BE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C7F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7F61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BE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C7F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C7F61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BE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C7F6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C7F61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en-BE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C7F6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7F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n-BE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7F6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C7F61"/>
    <w:rPr>
      <w:b/>
      <w:bCs/>
      <w:smallCaps/>
      <w:color w:val="0F4761" w:themeColor="accent1" w:themeShade="BF"/>
      <w:spacing w:val="5"/>
    </w:rPr>
  </w:style>
  <w:style w:type="paragraph" w:customStyle="1" w:styleId="AbstractGB">
    <w:name w:val="AbstractGB"/>
    <w:autoRedefine/>
    <w:rsid w:val="00CC7F61"/>
    <w:pPr>
      <w:spacing w:after="0" w:line="180" w:lineRule="atLeast"/>
    </w:pPr>
    <w:rPr>
      <w:rFonts w:ascii="Arial" w:eastAsia="Times New Roman" w:hAnsi="Arial" w:cs="Times New Roman"/>
      <w:kern w:val="0"/>
      <w:sz w:val="16"/>
      <w:szCs w:val="20"/>
      <w:lang w:val="fr-FR" w:eastAsia="fr-FR"/>
      <w14:ligatures w14:val="none"/>
    </w:rPr>
  </w:style>
  <w:style w:type="character" w:styleId="CommentReference">
    <w:name w:val="annotation reference"/>
    <w:uiPriority w:val="99"/>
    <w:semiHidden/>
    <w:rsid w:val="00CC7F61"/>
    <w:rPr>
      <w:sz w:val="16"/>
      <w:szCs w:val="16"/>
    </w:rPr>
  </w:style>
  <w:style w:type="paragraph" w:customStyle="1" w:styleId="TitreFRArticle">
    <w:name w:val="TitreFRArticle"/>
    <w:rsid w:val="00CC7F61"/>
    <w:pPr>
      <w:pageBreakBefore/>
      <w:spacing w:after="240" w:line="400" w:lineRule="atLeast"/>
    </w:pPr>
    <w:rPr>
      <w:rFonts w:ascii="Times New Roman" w:eastAsia="Times New Roman" w:hAnsi="Times New Roman" w:cs="Times New Roman"/>
      <w:kern w:val="0"/>
      <w:sz w:val="40"/>
      <w:szCs w:val="20"/>
      <w:lang w:val="fr-FR" w:eastAsia="fr-FR"/>
      <w14:ligatures w14:val="none"/>
    </w:rPr>
  </w:style>
  <w:style w:type="paragraph" w:styleId="CommentText">
    <w:name w:val="annotation text"/>
    <w:basedOn w:val="Normal"/>
    <w:link w:val="CommentTextChar"/>
    <w:uiPriority w:val="99"/>
    <w:rsid w:val="00CC7F61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C7F61"/>
    <w:rPr>
      <w:rFonts w:ascii="Times New Roman" w:eastAsia="Times New Roman" w:hAnsi="Times New Roman" w:cs="Times New Roman"/>
      <w:kern w:val="0"/>
      <w:sz w:val="20"/>
      <w:lang w:val="fr-FR"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251</Words>
  <Characters>1437</Characters>
  <Application>Microsoft Office Word</Application>
  <DocSecurity>0</DocSecurity>
  <Lines>11</Lines>
  <Paragraphs>3</Paragraphs>
  <ScaleCrop>false</ScaleCrop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Véronique DELVAUX</dc:creator>
  <cp:keywords/>
  <dc:description/>
  <cp:lastModifiedBy>Véronique DELVAUX</cp:lastModifiedBy>
  <cp:revision>1</cp:revision>
  <dcterms:created xsi:type="dcterms:W3CDTF">2025-10-16T07:12:00Z</dcterms:created>
  <dcterms:modified xsi:type="dcterms:W3CDTF">2025-10-16T07:21:00Z</dcterms:modified>
</cp:coreProperties>
</file>